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976CDC" w:rsidP="00976CDC" w:rsidRDefault="00976CDC" w14:paraId="23EF88C8" wp14:textId="77777777">
      <w:pPr>
        <w:spacing w:after="0"/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419EEB05" wp14:editId="7777777">
            <wp:simplePos x="0" y="0"/>
            <wp:positionH relativeFrom="column">
              <wp:posOffset>-57150</wp:posOffset>
            </wp:positionH>
            <wp:positionV relativeFrom="paragraph">
              <wp:posOffset>-371475</wp:posOffset>
            </wp:positionV>
            <wp:extent cx="1390650" cy="352425"/>
            <wp:effectExtent l="0" t="0" r="0" b="952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85022E" w:rsidR="00976CDC" w:rsidP="6E45B0B3" w:rsidRDefault="00976CDC" w14:paraId="1548C568" wp14:textId="77777777" wp14:noSpellErr="1">
      <w:pPr>
        <w:spacing w:after="0"/>
        <w:jc w:val="left"/>
        <w:rPr>
          <w:b/>
          <w:sz w:val="28"/>
          <w:szCs w:val="28"/>
        </w:rPr>
      </w:pPr>
      <w:r w:rsidRPr="6E45B0B3">
        <w:rPr>
          <w:b w:val="1"/>
          <w:bCs w:val="1"/>
          <w:sz w:val="28"/>
          <w:szCs w:val="28"/>
        </w:rPr>
        <w:t xml:space="preserve">Lesson plan:                                     </w:t>
      </w:r>
      <w:proofErr w:type="spellStart"/>
      <w:proofErr w:type="spellEnd"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7938"/>
        <w:gridCol w:w="2726"/>
      </w:tblGrid>
      <w:tr xmlns:wp14="http://schemas.microsoft.com/office/word/2010/wordml" w:rsidRPr="0049539F" w:rsidR="00976CDC" w:rsidTr="782A90FF" w14:paraId="6C164270" wp14:textId="77777777">
        <w:tc>
          <w:tcPr>
            <w:tcW w:w="14174" w:type="dxa"/>
            <w:gridSpan w:val="5"/>
            <w:shd w:val="clear" w:color="auto" w:fill="auto"/>
            <w:tcMar/>
          </w:tcPr>
          <w:p w:rsidRPr="0085022E" w:rsidR="00976CDC" w:rsidP="00CB578F" w:rsidRDefault="00976CDC" w14:paraId="64927424" w14:noSpellErr="1" wp14:textId="1675591F">
            <w:pPr>
              <w:spacing w:after="0" w:line="240" w:lineRule="auto"/>
            </w:pPr>
            <w:r w:rsidRPr="13672CA9" w:rsidR="13672CA9">
              <w:rPr>
                <w:b w:val="1"/>
                <w:bCs w:val="1"/>
              </w:rPr>
              <w:t>Focus and (creative) context for lesson:</w:t>
            </w:r>
            <w:r w:rsidR="13672CA9">
              <w:rPr/>
              <w:t xml:space="preserve"> Hans My Hedgehog</w:t>
            </w:r>
          </w:p>
          <w:p w:rsidRPr="0085022E" w:rsidR="00976CDC" w:rsidP="00CB578F" w:rsidRDefault="00976CDC" w14:paraId="37AC2873" wp14:textId="77777777">
            <w:pPr>
              <w:spacing w:after="0" w:line="240" w:lineRule="auto"/>
              <w:rPr>
                <w:sz w:val="12"/>
                <w:szCs w:val="12"/>
              </w:rPr>
            </w:pPr>
          </w:p>
          <w:p w:rsidRPr="0085022E" w:rsidR="00976CDC" w:rsidP="00CB578F" w:rsidRDefault="00976CDC" w14:paraId="3605F13D" wp14:textId="77777777">
            <w:pPr>
              <w:spacing w:after="0" w:line="240" w:lineRule="auto"/>
            </w:pPr>
          </w:p>
        </w:tc>
      </w:tr>
      <w:tr xmlns:wp14="http://schemas.microsoft.com/office/word/2010/wordml" w:rsidRPr="0049539F" w:rsidR="00976CDC" w:rsidTr="782A90FF" w14:paraId="7278FDDD" wp14:textId="77777777">
        <w:tc>
          <w:tcPr>
            <w:tcW w:w="2660" w:type="dxa"/>
            <w:gridSpan w:val="2"/>
            <w:shd w:val="clear" w:color="auto" w:fill="auto"/>
            <w:tcMar/>
          </w:tcPr>
          <w:p w:rsidRPr="00D41851" w:rsidR="00976CDC" w:rsidP="00CB578F" w:rsidRDefault="00976CDC" wp14:noSpellErr="1" w14:paraId="1D26FAEA" wp14:textId="5EC6D9FE">
            <w:pPr>
              <w:spacing w:after="0" w:line="240" w:lineRule="auto"/>
            </w:pPr>
            <w:r w:rsidRPr="13672CA9" w:rsidR="13672CA9">
              <w:rPr>
                <w:b w:val="1"/>
                <w:bCs w:val="1"/>
              </w:rPr>
              <w:t>Date/Time</w:t>
            </w:r>
            <w:r w:rsidRPr="13672CA9" w:rsidR="13672CA9">
              <w:rPr>
                <w:b w:val="1"/>
                <w:bCs w:val="1"/>
              </w:rPr>
              <w:t>:</w:t>
            </w:r>
            <w:r w:rsidRPr="13672CA9" w:rsidR="13672CA9">
              <w:rPr>
                <w:b w:val="1"/>
                <w:bCs w:val="1"/>
              </w:rPr>
              <w:t xml:space="preserve"> </w:t>
            </w:r>
            <w:r w:rsidR="13672CA9">
              <w:rPr>
                <w:b w:val="0"/>
                <w:bCs w:val="0"/>
              </w:rPr>
              <w:t>18/11/15</w:t>
            </w:r>
            <w:r w:rsidRPr="13672CA9" w:rsidR="13672CA9">
              <w:rPr>
                <w:b w:val="1"/>
                <w:bCs w:val="1"/>
              </w:rPr>
              <w:t xml:space="preserve"> </w:t>
            </w:r>
          </w:p>
          <w:p w:rsidRPr="00D41851" w:rsidR="00976CDC" w:rsidP="00CB578F" w:rsidRDefault="00976CDC" w14:paraId="71F13820" w14:noSpellErr="1" wp14:textId="0E330EB5">
            <w:pPr>
              <w:spacing w:after="0" w:line="240" w:lineRule="auto"/>
              <w:rPr>
                <w:b/>
                <w:highlight w:val="yellow"/>
              </w:rPr>
            </w:pPr>
            <w:r w:rsidR="13672CA9">
              <w:rPr>
                <w:b w:val="0"/>
                <w:bCs w:val="0"/>
              </w:rPr>
              <w:t xml:space="preserve">                  </w:t>
            </w:r>
            <w:r w:rsidR="13672CA9">
              <w:rPr>
                <w:b w:val="0"/>
                <w:bCs w:val="0"/>
              </w:rPr>
              <w:t>10:50-12:15 (+15 mins plenary time)</w:t>
            </w:r>
            <w:r w:rsidR="13672CA9">
              <w:rPr>
                <w:b w:val="0"/>
                <w:bCs w:val="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auto"/>
            <w:tcMar/>
          </w:tcPr>
          <w:p w:rsidRPr="00D41851" w:rsidR="00976CDC" w:rsidP="00CB578F" w:rsidRDefault="00976CDC" w14:paraId="3FA19349" w14:noSpellErr="1" wp14:textId="66DF19A3">
            <w:pPr>
              <w:spacing w:after="0" w:line="240" w:lineRule="auto"/>
              <w:rPr>
                <w:b/>
                <w:highlight w:val="yellow"/>
              </w:rPr>
            </w:pPr>
            <w:r w:rsidRPr="782A90FF" w:rsidR="782A90FF">
              <w:rPr>
                <w:b w:val="1"/>
                <w:bCs w:val="1"/>
              </w:rPr>
              <w:t>Class</w:t>
            </w:r>
            <w:r w:rsidRPr="782A90FF" w:rsidR="782A90FF">
              <w:rPr>
                <w:b w:val="1"/>
                <w:bCs w:val="1"/>
              </w:rPr>
              <w:t>:</w:t>
            </w:r>
            <w:r w:rsidRPr="782A90FF" w:rsidR="782A90FF">
              <w:rPr>
                <w:b w:val="1"/>
                <w:bCs w:val="1"/>
              </w:rPr>
              <w:t xml:space="preserve"> </w:t>
            </w:r>
            <w:r w:rsidR="782A90FF">
              <w:rPr>
                <w:b w:val="0"/>
                <w:bCs w:val="0"/>
              </w:rPr>
              <w:t xml:space="preserve">Year 4 </w:t>
            </w:r>
          </w:p>
        </w:tc>
        <w:tc>
          <w:tcPr>
            <w:tcW w:w="2726" w:type="dxa"/>
            <w:shd w:val="clear" w:color="auto" w:fill="auto"/>
            <w:tcMar/>
          </w:tcPr>
          <w:p w:rsidRPr="00D41851" w:rsidR="00976CDC" w:rsidP="00CB578F" w:rsidRDefault="00976CDC" w14:paraId="6E80379D" wp14:textId="1D339D6C">
            <w:pPr>
              <w:spacing w:after="0" w:line="240" w:lineRule="auto"/>
              <w:rPr>
                <w:b/>
                <w:highlight w:val="yellow"/>
              </w:rPr>
            </w:pPr>
          </w:p>
        </w:tc>
      </w:tr>
      <w:tr xmlns:wp14="http://schemas.microsoft.com/office/word/2010/wordml" w:rsidRPr="0049539F" w:rsidR="00976CDC" w:rsidTr="782A90FF" w14:paraId="46A3CA7D" wp14:textId="77777777">
        <w:trPr>
          <w:trHeight w:val="1137"/>
        </w:trPr>
        <w:tc>
          <w:tcPr>
            <w:tcW w:w="2660" w:type="dxa"/>
            <w:gridSpan w:val="2"/>
            <w:shd w:val="clear" w:color="auto" w:fill="auto"/>
            <w:tcMar/>
          </w:tcPr>
          <w:p w:rsidRPr="0085022E" w:rsidR="00976CDC" w:rsidP="00CB578F" w:rsidRDefault="00976CDC" w14:paraId="42019560" w14:noSpellErr="1" wp14:textId="2D9733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13672CA9" w:rsidR="13672CA9">
              <w:rPr>
                <w:b w:val="1"/>
                <w:bCs w:val="1"/>
                <w:sz w:val="20"/>
                <w:szCs w:val="20"/>
              </w:rPr>
              <w:t>Pupils prior learning and experience</w:t>
            </w:r>
            <w:r w:rsidRPr="13672CA9" w:rsidR="13672CA9">
              <w:rPr>
                <w:b w:val="1"/>
                <w:bCs w:val="1"/>
                <w:sz w:val="20"/>
                <w:szCs w:val="20"/>
              </w:rPr>
              <w:t>:</w:t>
            </w:r>
          </w:p>
          <w:p w:rsidRPr="0049539F" w:rsidR="00976CDC" w:rsidP="00CB578F" w:rsidRDefault="00976CDC" w14:paraId="03B758AB" wp14:textId="77777777">
            <w:pPr>
              <w:spacing w:after="0" w:line="240" w:lineRule="auto"/>
            </w:pPr>
          </w:p>
          <w:p w:rsidRPr="0049539F" w:rsidR="00976CDC" w:rsidP="00CB578F" w:rsidRDefault="00976CDC" w14:paraId="6505CCF7" w14:noSpellErr="1" wp14:textId="038AD563">
            <w:pPr>
              <w:spacing w:after="0" w:line="240" w:lineRule="auto"/>
            </w:pPr>
            <w:r w:rsidR="13672CA9">
              <w:rPr/>
              <w:t>Earlier P4C session exploring some</w:t>
            </w:r>
            <w:r w:rsidR="13672CA9">
              <w:rPr/>
              <w:t xml:space="preserve"> key themes from the story.</w:t>
            </w:r>
          </w:p>
        </w:tc>
        <w:tc>
          <w:tcPr>
            <w:tcW w:w="8788" w:type="dxa"/>
            <w:gridSpan w:val="2"/>
            <w:shd w:val="clear" w:color="auto" w:fill="auto"/>
            <w:tcMar/>
          </w:tcPr>
          <w:p w:rsidRPr="0085022E" w:rsidR="00976CDC" w:rsidP="00BC5DAB" w:rsidRDefault="00976CDC" w14:paraId="79518576" w14:noSpellErr="1" wp14:textId="3E76537D">
            <w:pPr>
              <w:spacing w:after="0" w:line="240" w:lineRule="auto"/>
            </w:pPr>
            <w:r w:rsidRPr="13672CA9" w:rsidR="13672CA9">
              <w:rPr>
                <w:b w:val="1"/>
                <w:bCs w:val="1"/>
                <w:sz w:val="20"/>
                <w:szCs w:val="20"/>
              </w:rPr>
              <w:t>L.O:</w:t>
            </w:r>
            <w:r w:rsidRPr="13672CA9" w:rsidR="13672CA9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13672CA9" w:rsidR="13672CA9">
              <w:rPr>
                <w:b w:val="0"/>
                <w:bCs w:val="0"/>
                <w:sz w:val="20"/>
                <w:szCs w:val="20"/>
              </w:rPr>
              <w:t>To understand and enjoy the Hungarian folk tale</w:t>
            </w:r>
            <w:r w:rsidRPr="13672CA9" w:rsidR="13672CA9">
              <w:rPr>
                <w:b w:val="0"/>
                <w:bCs w:val="0"/>
                <w:sz w:val="20"/>
                <w:szCs w:val="20"/>
              </w:rPr>
              <w:t xml:space="preserve"> 'Hans My Hedgehog'</w:t>
            </w:r>
          </w:p>
          <w:p w:rsidRPr="0085022E" w:rsidR="00976CDC" w:rsidP="6E45B0B3" w:rsidRDefault="00976CDC" w14:paraId="54EB8573" wp14:textId="4DF6C90E" wp14:noSpellErr="1">
            <w:pPr>
              <w:pStyle w:val="Normal"/>
              <w:spacing w:after="0" w:line="240" w:lineRule="auto"/>
            </w:pPr>
            <w:r w:rsidRPr="13672CA9" w:rsidR="13672CA9">
              <w:rPr>
                <w:b w:val="1"/>
                <w:bCs w:val="1"/>
                <w:sz w:val="20"/>
                <w:szCs w:val="20"/>
                <w:u w:val="single"/>
              </w:rPr>
              <w:t>Success Criteria:</w:t>
            </w:r>
          </w:p>
          <w:p w:rsidRPr="0085022E" w:rsidR="00976CDC" w:rsidP="13672CA9" w:rsidRDefault="00976CDC" w14:paraId="0A353792" w14:noSpellErr="1" wp14:textId="371FD8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3672CA9">
              <w:rPr/>
              <w:t>Create a simple story map for Hans My Hedgehog using key words and phrases</w:t>
            </w:r>
          </w:p>
          <w:p w:rsidR="13672CA9" w:rsidP="13672CA9" w:rsidRDefault="13672CA9" wp14:noSpellErr="1" w14:paraId="6A0BEE72" w14:textId="7636E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3672CA9">
              <w:rPr/>
              <w:t>Make a mask/ finger puppet</w:t>
            </w:r>
            <w:r w:rsidR="13672CA9">
              <w:rPr/>
              <w:t xml:space="preserve"> for one of the characters using the key descriptive</w:t>
            </w:r>
            <w:r w:rsidR="13672CA9">
              <w:rPr/>
              <w:t xml:space="preserve"> words/phrases</w:t>
            </w:r>
          </w:p>
          <w:p w:rsidR="13672CA9" w:rsidP="13672CA9" w:rsidRDefault="13672CA9" wp14:noSpellErr="1" w14:paraId="7660C1E8" w14:textId="26050B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3672CA9">
              <w:rPr/>
              <w:t xml:space="preserve">Role play a scene from Hans My Hedgehog </w:t>
            </w:r>
          </w:p>
          <w:p w:rsidRPr="0085022E" w:rsidR="00976CDC" w:rsidP="6E45B0B3" w:rsidRDefault="00976CDC" w14:paraId="5647B98D" w14:noSpellErr="1" wp14:textId="700E13CB">
            <w:pPr>
              <w:pStyle w:val="Normal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26" w:type="dxa"/>
            <w:tcMar/>
          </w:tcPr>
          <w:p w:rsidRPr="0085022E" w:rsidR="00976CDC" w:rsidP="00CB578F" w:rsidRDefault="00976CDC" wp14:noSpellErr="1" w14:paraId="0C056EC5" wp14:textId="5FD0E4B4">
            <w:pPr>
              <w:spacing w:after="0" w:line="240" w:lineRule="auto"/>
            </w:pPr>
            <w:r w:rsidRPr="13672CA9" w:rsidR="13672CA9">
              <w:rPr>
                <w:b w:val="1"/>
                <w:bCs w:val="1"/>
                <w:sz w:val="20"/>
                <w:szCs w:val="20"/>
              </w:rPr>
              <w:t>Target for student learning</w:t>
            </w:r>
          </w:p>
          <w:p w:rsidRPr="0085022E" w:rsidR="00976CDC" w:rsidP="13672CA9" w:rsidRDefault="00976CDC" w14:paraId="4BD51032" w14:noSpellErr="1" wp14:textId="69707639">
            <w:pPr>
              <w:pStyle w:val="Normal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49539F" w:rsidR="00976CDC" w:rsidTr="782A90FF" w14:paraId="7D94B6D7" wp14:textId="77777777">
        <w:trPr>
          <w:trHeight w:val="1810"/>
        </w:trPr>
        <w:tc>
          <w:tcPr>
            <w:tcW w:w="2660" w:type="dxa"/>
            <w:gridSpan w:val="2"/>
            <w:tcMar/>
          </w:tcPr>
          <w:p w:rsidRPr="0085022E" w:rsidR="00976CDC" w:rsidP="00CB578F" w:rsidRDefault="00976CDC" w14:paraId="70CC11E7" wp14:textId="77777777" wp14:noSpellErr="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13672CA9" w:rsidR="13672CA9">
              <w:rPr>
                <w:b w:val="1"/>
                <w:bCs w:val="1"/>
                <w:sz w:val="20"/>
                <w:szCs w:val="20"/>
              </w:rPr>
              <w:t>Individual needs to consider/ potential misconceptions</w:t>
            </w:r>
          </w:p>
          <w:p w:rsidR="13672CA9" w:rsidP="13672CA9" w:rsidRDefault="13672CA9" wp14:noSpellErr="1" w14:paraId="181061C4" w14:textId="1C2EB27E">
            <w:pPr>
              <w:pStyle w:val="Normal"/>
              <w:spacing w:after="0" w:line="240" w:lineRule="auto"/>
            </w:pPr>
          </w:p>
          <w:p w:rsidRPr="0049539F" w:rsidR="00976CDC" w:rsidP="00CB578F" w:rsidRDefault="00976CDC" w14:paraId="68807C34" wp14:textId="77777777">
            <w:pPr>
              <w:spacing w:after="0" w:line="240" w:lineRule="auto"/>
            </w:pPr>
          </w:p>
          <w:p w:rsidRPr="0049539F" w:rsidR="00976CDC" w:rsidP="00CB578F" w:rsidRDefault="00976CDC" w14:paraId="5686250E" wp14:textId="77777777">
            <w:pPr>
              <w:spacing w:after="0" w:line="240" w:lineRule="auto"/>
            </w:pPr>
          </w:p>
          <w:p w:rsidRPr="0049539F" w:rsidR="00976CDC" w:rsidP="00CB578F" w:rsidRDefault="00976CDC" w14:paraId="2635C0CA" wp14:textId="77777777">
            <w:pPr>
              <w:spacing w:after="0" w:line="240" w:lineRule="auto"/>
            </w:pPr>
          </w:p>
          <w:p w:rsidRPr="0049539F" w:rsidR="00976CDC" w:rsidP="00CB578F" w:rsidRDefault="00976CDC" w14:paraId="3AC53657" wp14:textId="77777777">
            <w:pPr>
              <w:spacing w:after="0" w:line="240" w:lineRule="auto"/>
            </w:pPr>
          </w:p>
        </w:tc>
        <w:tc>
          <w:tcPr>
            <w:tcW w:w="850" w:type="dxa"/>
            <w:vMerge w:val="restart"/>
            <w:tcMar/>
          </w:tcPr>
          <w:p w:rsidRPr="0085022E" w:rsidR="00976CDC" w:rsidP="00CB578F" w:rsidRDefault="00976CDC" wp14:noSpellErr="1" w14:paraId="7B4E7FD4" wp14:textId="200F8163">
            <w:pPr>
              <w:spacing w:after="0" w:line="240" w:lineRule="auto"/>
            </w:pPr>
            <w:r w:rsidRPr="13672CA9" w:rsidR="13672CA9">
              <w:rPr>
                <w:b w:val="1"/>
                <w:bCs w:val="1"/>
                <w:sz w:val="16"/>
                <w:szCs w:val="16"/>
              </w:rPr>
              <w:t>Timin</w:t>
            </w:r>
            <w:r w:rsidRPr="13672CA9" w:rsidR="13672CA9">
              <w:rPr>
                <w:b w:val="1"/>
                <w:bCs w:val="1"/>
                <w:sz w:val="16"/>
                <w:szCs w:val="16"/>
              </w:rPr>
              <w:t>gs</w:t>
            </w:r>
          </w:p>
          <w:p w:rsidRPr="0085022E" w:rsidR="00976CDC" w:rsidP="13672CA9" w:rsidRDefault="00976CDC" wp14:noSpellErr="1" w14:paraId="331EE9BE" wp14:textId="0683D28B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2C413D91" wp14:textId="2B1EADC1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7CC03D85" wp14:textId="70CDBDBC">
            <w:pPr>
              <w:pStyle w:val="Normal"/>
              <w:spacing w:after="0" w:line="240" w:lineRule="auto"/>
            </w:pPr>
            <w:r w:rsidRPr="13672CA9" w:rsidR="13672CA9">
              <w:rPr>
                <w:b w:val="1"/>
                <w:bCs w:val="1"/>
                <w:sz w:val="16"/>
                <w:szCs w:val="16"/>
              </w:rPr>
              <w:t>10:50-11:10</w:t>
            </w:r>
          </w:p>
          <w:p w:rsidRPr="0085022E" w:rsidR="00976CDC" w:rsidP="13672CA9" w:rsidRDefault="00976CDC" w14:paraId="2276327C" wp14:textId="3128CE1D">
            <w:pPr>
              <w:pStyle w:val="Normal"/>
              <w:spacing w:after="0" w:line="240" w:lineRule="auto"/>
            </w:pPr>
          </w:p>
          <w:p w:rsidRPr="0085022E" w:rsidR="00976CDC" w:rsidP="13672CA9" w:rsidRDefault="00976CDC" w14:paraId="7817CA71" wp14:textId="1DC59DD8">
            <w:pPr>
              <w:pStyle w:val="Normal"/>
              <w:spacing w:after="0" w:line="240" w:lineRule="auto"/>
            </w:pPr>
          </w:p>
          <w:p w:rsidRPr="0085022E" w:rsidR="00976CDC" w:rsidP="13672CA9" w:rsidRDefault="00976CDC" w14:paraId="650078C0" wp14:textId="5608061D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05669096" wp14:textId="742381C5">
            <w:pPr>
              <w:pStyle w:val="Normal"/>
              <w:spacing w:after="0" w:line="240" w:lineRule="auto"/>
            </w:pPr>
            <w:r w:rsidRPr="13672CA9" w:rsidR="13672CA9">
              <w:rPr>
                <w:b w:val="1"/>
                <w:bCs w:val="1"/>
                <w:sz w:val="16"/>
                <w:szCs w:val="16"/>
              </w:rPr>
              <w:t>11:10-11:35</w:t>
            </w:r>
          </w:p>
          <w:p w:rsidRPr="0085022E" w:rsidR="00976CDC" w:rsidP="13672CA9" w:rsidRDefault="00976CDC" wp14:noSpellErr="1" w14:paraId="0492B43F" wp14:textId="54EE0F4C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588AE158" wp14:textId="53EABBDD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43250767" wp14:textId="56366906">
            <w:pPr>
              <w:pStyle w:val="Normal"/>
              <w:spacing w:after="0" w:line="240" w:lineRule="auto"/>
            </w:pPr>
            <w:r w:rsidRPr="13672CA9" w:rsidR="13672CA9">
              <w:rPr>
                <w:b w:val="1"/>
                <w:bCs w:val="1"/>
                <w:sz w:val="16"/>
                <w:szCs w:val="16"/>
              </w:rPr>
              <w:t>11:35-11:50</w:t>
            </w:r>
          </w:p>
          <w:p w:rsidRPr="0085022E" w:rsidR="00976CDC" w:rsidP="13672CA9" w:rsidRDefault="00976CDC" wp14:noSpellErr="1" w14:paraId="025A04C3" wp14:textId="25483E51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29998246" wp14:textId="2BEF58E7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0A340F79" wp14:textId="4F30E9C1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061A9AB7" wp14:textId="4A96396B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618C4988" wp14:textId="2AFE88B1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6DCD6349" wp14:textId="2FB5B19F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1B3F6FA7" wp14:textId="1AC933CF">
            <w:pPr>
              <w:pStyle w:val="Normal"/>
              <w:spacing w:after="0" w:line="240" w:lineRule="auto"/>
            </w:pPr>
            <w:r w:rsidRPr="13672CA9" w:rsidR="13672CA9">
              <w:rPr>
                <w:b w:val="1"/>
                <w:bCs w:val="1"/>
                <w:sz w:val="16"/>
                <w:szCs w:val="16"/>
              </w:rPr>
              <w:t>11:50-12:15</w:t>
            </w:r>
          </w:p>
          <w:p w:rsidRPr="0085022E" w:rsidR="00976CDC" w:rsidP="13672CA9" w:rsidRDefault="00976CDC" wp14:noSpellErr="1" w14:paraId="59B7C239" wp14:textId="0F9F6652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26C2D1E4" wp14:textId="13E6FF27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2527220B" wp14:textId="2E3B7662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66E1F7ED" wp14:textId="06A4C951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40B3ABCE" wp14:textId="6A043FBA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5E9C11A8" wp14:textId="16B20EEF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081DBB96" wp14:textId="254C99E9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7C4483F0" wp14:textId="2837D61C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2CAA3EA0" wp14:textId="4B6472D8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1E5EAEEA" wp14:textId="266ACC60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10A4826B" wp14:textId="66ECDB11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01687575" wp14:textId="47E495F4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203FB76C" wp14:textId="7D604947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720CD936" wp14:textId="155A109A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528EABE9" wp14:textId="0BDAE0C1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59C07442" wp14:textId="3ED83F4F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05AEDFC3" wp14:textId="4D6B2FBC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002B23DB" wp14:textId="5CFB4F6C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19F08720" wp14:textId="7990ACAF">
            <w:pPr>
              <w:pStyle w:val="Normal"/>
              <w:spacing w:after="0" w:line="240" w:lineRule="auto"/>
            </w:pPr>
          </w:p>
          <w:p w:rsidRPr="0085022E" w:rsidR="00976CDC" w:rsidP="13672CA9" w:rsidRDefault="00976CDC" wp14:noSpellErr="1" w14:paraId="5CC35EC9" wp14:textId="460982EE">
            <w:pPr>
              <w:pStyle w:val="Normal"/>
              <w:spacing w:after="0" w:line="240" w:lineRule="auto"/>
            </w:pPr>
          </w:p>
          <w:p w:rsidRPr="0085022E" w:rsidR="00976CDC" w:rsidP="13672CA9" w:rsidRDefault="00976CDC" w14:paraId="719C2017" w14:noSpellErr="1" wp14:textId="00AB7D8F">
            <w:pPr>
              <w:pStyle w:val="Normal"/>
              <w:spacing w:after="0" w:line="240" w:lineRule="auto"/>
              <w:rPr>
                <w:b/>
                <w:sz w:val="16"/>
                <w:szCs w:val="16"/>
              </w:rPr>
            </w:pPr>
            <w:r w:rsidRPr="13672CA9" w:rsidR="13672CA9">
              <w:rPr>
                <w:b w:val="1"/>
                <w:bCs w:val="1"/>
                <w:sz w:val="16"/>
                <w:szCs w:val="16"/>
              </w:rPr>
              <w:t>12:15-12:30</w:t>
            </w:r>
          </w:p>
        </w:tc>
        <w:tc>
          <w:tcPr>
            <w:tcW w:w="7938" w:type="dxa"/>
            <w:vMerge w:val="restart"/>
            <w:shd w:val="clear" w:color="auto" w:fill="auto"/>
            <w:tcMar/>
          </w:tcPr>
          <w:p w:rsidRPr="0085022E" w:rsidR="00976CDC" w:rsidP="00D41851" w:rsidRDefault="00976CDC" w14:paraId="15D8724A" wp14:textId="77777777" wp14:noSpellErr="1">
            <w:pPr>
              <w:shd w:val="clear" w:color="auto" w:fill="FFFF00"/>
              <w:spacing w:after="0" w:line="240" w:lineRule="auto"/>
              <w:rPr>
                <w:b/>
                <w:sz w:val="20"/>
                <w:szCs w:val="20"/>
              </w:rPr>
            </w:pPr>
            <w:r w:rsidRPr="13672CA9" w:rsidR="13672CA9">
              <w:rPr>
                <w:b w:val="1"/>
                <w:bCs w:val="1"/>
                <w:sz w:val="20"/>
                <w:szCs w:val="20"/>
              </w:rPr>
              <w:t>Lesson organisation &amp; management</w:t>
            </w:r>
          </w:p>
          <w:p w:rsidR="00976CDC" w:rsidP="00D41851" w:rsidRDefault="00976CDC" w14:paraId="56A0004A" wp14:textId="77777777" wp14:noSpellErr="1">
            <w:pPr>
              <w:shd w:val="clear" w:color="auto" w:fill="FFFF00"/>
              <w:spacing w:after="0" w:line="240" w:lineRule="auto"/>
              <w:rPr>
                <w:b/>
                <w:sz w:val="20"/>
                <w:szCs w:val="20"/>
              </w:rPr>
            </w:pPr>
            <w:r w:rsidRPr="13672CA9" w:rsidR="13672CA9">
              <w:rPr>
                <w:b w:val="1"/>
                <w:bCs w:val="1"/>
                <w:sz w:val="20"/>
                <w:szCs w:val="20"/>
              </w:rPr>
              <w:t>Teacher intro/input</w:t>
            </w:r>
          </w:p>
          <w:p w:rsidR="00462DA7" w:rsidP="00D41851" w:rsidRDefault="00462DA7" w14:paraId="752745FE" wp14:textId="77777777">
            <w:pPr>
              <w:shd w:val="clear" w:color="auto" w:fill="FFFF00"/>
              <w:spacing w:after="0" w:line="240" w:lineRule="auto"/>
              <w:rPr>
                <w:b/>
                <w:sz w:val="20"/>
                <w:szCs w:val="20"/>
              </w:rPr>
            </w:pPr>
          </w:p>
          <w:p w:rsidR="00462DA7" w:rsidP="13672CA9" w:rsidRDefault="00462DA7" w14:paraId="15AF4B3C" w14:noSpellErr="1" wp14:textId="656CCB0A">
            <w:pPr>
              <w:pStyle w:val="ListParagraph"/>
              <w:numPr>
                <w:ilvl w:val="0"/>
                <w:numId w:val="3"/>
              </w:numPr>
              <w:shd w:val="clear" w:color="auto" w:fill="FFFF0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3672CA9">
              <w:rPr/>
              <w:t>Read the story of Hans My Hedgehog as a group</w:t>
            </w:r>
          </w:p>
          <w:p w:rsidR="13672CA9" w:rsidP="13672CA9" w:rsidRDefault="13672CA9" w14:paraId="4C65D046" w14:textId="476E56AF">
            <w:pPr>
              <w:pStyle w:val="Normal"/>
              <w:shd w:val="clear" w:color="auto" w:fill="FFFF00"/>
              <w:spacing w:after="0" w:line="240" w:lineRule="auto"/>
            </w:pPr>
          </w:p>
          <w:p w:rsidR="00462DA7" w:rsidP="00D41851" w:rsidRDefault="00462DA7" w14:paraId="57B5E954" wp14:textId="472D1D81">
            <w:pPr>
              <w:shd w:val="clear" w:color="auto" w:fill="FFFF00"/>
              <w:spacing w:after="0" w:line="240" w:lineRule="auto"/>
              <w:rPr>
                <w:b/>
                <w:sz w:val="20"/>
                <w:szCs w:val="20"/>
              </w:rPr>
            </w:pPr>
          </w:p>
          <w:p w:rsidR="6E45B0B3" w:rsidP="13672CA9" w:rsidRDefault="6E45B0B3" w14:paraId="3A85E8F7" w14:noSpellErr="1" w14:textId="19F0372B">
            <w:pPr>
              <w:pStyle w:val="ListParagraph"/>
              <w:numPr>
                <w:ilvl w:val="0"/>
                <w:numId w:val="3"/>
              </w:numPr>
              <w:shd w:val="clear" w:color="auto" w:fill="FFFF0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3672CA9">
              <w:rPr/>
              <w:t>Create a simple story map of the key events in the story</w:t>
            </w:r>
          </w:p>
          <w:p w:rsidR="6E45B0B3" w:rsidP="6E45B0B3" w:rsidRDefault="6E45B0B3" wp14:noSpellErr="1" w14:paraId="47EA705C" w14:textId="13827F62">
            <w:pPr>
              <w:pStyle w:val="Normal"/>
              <w:shd w:val="clear" w:color="auto" w:fill="FFFF00"/>
              <w:spacing w:after="0" w:line="240" w:lineRule="auto"/>
            </w:pPr>
          </w:p>
          <w:p w:rsidR="6E45B0B3" w:rsidP="6E45B0B3" w:rsidRDefault="6E45B0B3" wp14:noSpellErr="1" w14:paraId="1C2C9113" w14:textId="7FF509DF">
            <w:pPr>
              <w:pStyle w:val="Normal"/>
              <w:shd w:val="clear" w:color="auto" w:fill="FFFF00"/>
              <w:spacing w:after="0" w:line="240" w:lineRule="auto"/>
            </w:pPr>
          </w:p>
          <w:p w:rsidR="6E45B0B3" w:rsidP="13672CA9" w:rsidRDefault="6E45B0B3" wp14:noSpellErr="1" w14:paraId="53079012" w14:textId="76147E8D">
            <w:pPr>
              <w:pStyle w:val="ListParagraph"/>
              <w:numPr>
                <w:ilvl w:val="0"/>
                <w:numId w:val="3"/>
              </w:numPr>
              <w:shd w:val="clear" w:color="auto" w:fill="FFFF0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3672CA9">
              <w:rPr/>
              <w:t>Split children into 2 groups (counting 1-2-1-2 etc. 5 in each); 1s make masks and 2s make finger puppets [1 adult per group?]</w:t>
            </w:r>
          </w:p>
          <w:p w:rsidR="6E45B0B3" w:rsidP="6E45B0B3" w:rsidRDefault="6E45B0B3" w14:paraId="3E343C7E" w14:textId="49EFCF3B">
            <w:pPr>
              <w:pStyle w:val="Normal"/>
              <w:shd w:val="clear" w:color="auto" w:fill="FFFF00"/>
              <w:spacing w:after="0" w:line="240" w:lineRule="auto"/>
            </w:pPr>
            <w:r w:rsidR="13672CA9">
              <w:rPr/>
              <w:t xml:space="preserve"> </w:t>
            </w:r>
          </w:p>
          <w:p w:rsidR="00976CDC" w:rsidP="00D41851" w:rsidRDefault="00976CDC" w14:paraId="0A2C4C26" wp14:textId="77777777">
            <w:pPr>
              <w:shd w:val="clear" w:color="auto" w:fill="FFFF00"/>
              <w:spacing w:after="0" w:line="240" w:lineRule="auto"/>
              <w:rPr>
                <w:b/>
              </w:rPr>
            </w:pPr>
          </w:p>
          <w:tbl>
            <w:tblPr>
              <w:tblW w:w="0" w:type="auto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6805"/>
            </w:tblGrid>
            <w:tr w:rsidRPr="0085022E" w:rsidR="00976CDC" w:rsidTr="13672CA9" w14:paraId="58C1ECB1" wp14:textId="77777777">
              <w:tc>
                <w:tcPr>
                  <w:tcW w:w="879" w:type="dxa"/>
                  <w:shd w:val="clear" w:color="auto" w:fill="FFFF00"/>
                  <w:tcMar/>
                </w:tcPr>
                <w:p w:rsidRPr="0085022E" w:rsidR="00976CDC" w:rsidP="00D41851" w:rsidRDefault="00976CDC" w14:paraId="4848E18A" wp14:textId="77777777" wp14:noSpellErr="1">
                  <w:pPr>
                    <w:shd w:val="clear" w:color="auto" w:fill="FFFF0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13672CA9" w:rsidR="13672CA9">
                    <w:rPr>
                      <w:b w:val="1"/>
                      <w:bCs w:val="1"/>
                      <w:sz w:val="20"/>
                      <w:szCs w:val="20"/>
                    </w:rPr>
                    <w:t>Group</w:t>
                  </w:r>
                </w:p>
              </w:tc>
              <w:tc>
                <w:tcPr>
                  <w:tcW w:w="6805" w:type="dxa"/>
                  <w:shd w:val="clear" w:color="auto" w:fill="FFFF00"/>
                  <w:tcMar/>
                </w:tcPr>
                <w:p w:rsidRPr="0085022E" w:rsidR="00976CDC" w:rsidP="00BC5DAB" w:rsidRDefault="00976CDC" w14:paraId="174C00E7" wp14:textId="77777777" wp14:noSpellErr="1">
                  <w:pPr>
                    <w:shd w:val="clear" w:color="auto" w:fill="FFFF0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13672CA9" w:rsidR="13672CA9">
                    <w:rPr>
                      <w:b w:val="1"/>
                      <w:bCs w:val="1"/>
                      <w:sz w:val="20"/>
                      <w:szCs w:val="20"/>
                    </w:rPr>
                    <w:t xml:space="preserve"> </w:t>
                  </w:r>
                  <w:r w:rsidRPr="13672CA9" w:rsidR="13672CA9">
                    <w:rPr>
                      <w:b w:val="1"/>
                      <w:bCs w:val="1"/>
                      <w:sz w:val="20"/>
                      <w:szCs w:val="20"/>
                    </w:rPr>
                    <w:t>Detailed group based</w:t>
                  </w:r>
                  <w:r w:rsidRPr="13672CA9" w:rsidR="13672CA9">
                    <w:rPr>
                      <w:b w:val="1"/>
                      <w:bCs w:val="1"/>
                      <w:sz w:val="20"/>
                      <w:szCs w:val="20"/>
                    </w:rPr>
                    <w:t xml:space="preserve"> (Success Criteria) and task</w:t>
                  </w:r>
                  <w:bookmarkStart w:name="_GoBack" w:id="0"/>
                  <w:bookmarkEnd w:id="0"/>
                </w:p>
              </w:tc>
            </w:tr>
            <w:tr w:rsidR="6E45B0B3" w:rsidTr="13672CA9" w14:paraId="359A7A50">
              <w:tc>
                <w:tcPr>
                  <w:shd w:val="clear" w:color="auto" w:fill="auto"/>
                  <w:tcMar/>
                </w:tcPr>
                <w:p w:rsidR="6E45B0B3" w:rsidP="6E45B0B3" w:rsidRDefault="6E45B0B3" w14:paraId="0DC4982A" w14:textId="507A5784">
                  <w:pPr>
                    <w:pStyle w:val="Normal"/>
                  </w:pPr>
                  <w:r w:rsidRPr="13672CA9" w:rsidR="13672CA9">
                    <w:rPr>
                      <w:b w:val="1"/>
                      <w:bCs w:val="1"/>
                    </w:rPr>
                    <w:t>1</w:t>
                  </w:r>
                </w:p>
                <w:p w:rsidR="6E45B0B3" w:rsidP="6E45B0B3" w:rsidRDefault="6E45B0B3" w14:paraId="0B0B503A" w14:noSpellErr="1" w14:textId="154957B0">
                  <w:pPr>
                    <w:pStyle w:val="Normal"/>
                  </w:pPr>
                  <w:r w:rsidR="13672CA9">
                    <w:rPr/>
                    <w:t>[adult]</w:t>
                  </w:r>
                </w:p>
              </w:tc>
              <w:tc>
                <w:tcPr>
                  <w:shd w:val="clear" w:color="auto" w:fill="auto"/>
                  <w:tcMar/>
                </w:tcPr>
                <w:p w:rsidR="6E45B0B3" w:rsidP="6E45B0B3" w:rsidRDefault="6E45B0B3" w14:paraId="3036EC45" w14:noSpellErr="1" w14:textId="3BB685FE">
                  <w:pPr>
                    <w:pStyle w:val="Normal"/>
                  </w:pPr>
                  <w:r w:rsidRPr="13672CA9" w:rsidR="13672CA9">
                    <w:rPr>
                      <w:u w:val="single"/>
                    </w:rPr>
                    <w:t>Role play:</w:t>
                  </w:r>
                  <w:r w:rsidR="13672CA9">
                    <w:rPr>
                      <w:u w:val="none"/>
                    </w:rPr>
                    <w:t xml:space="preserve"> </w:t>
                  </w:r>
                  <w:r w:rsidR="13672CA9">
                    <w:rPr/>
                    <w:t xml:space="preserve"> children choose </w:t>
                  </w:r>
                  <w:r w:rsidR="13672CA9">
                    <w:rPr/>
                    <w:t>favourite scene</w:t>
                  </w:r>
                  <w:r w:rsidR="13672CA9">
                    <w:rPr/>
                    <w:t xml:space="preserve"> and recreate using masks- think of themes/emotions/key words from story maps</w:t>
                  </w:r>
                </w:p>
                <w:p w:rsidR="6E45B0B3" w:rsidP="6E45B0B3" w:rsidRDefault="6E45B0B3" w14:paraId="02145352" w14:textId="7AD0B30F">
                  <w:pPr>
                    <w:pStyle w:val="Normal"/>
                  </w:pPr>
                </w:p>
                <w:p w:rsidR="6E45B0B3" w:rsidP="6E45B0B3" w:rsidRDefault="6E45B0B3" w14:paraId="7DAD4CBF" w14:textId="2FBA052E">
                  <w:pPr>
                    <w:pStyle w:val="Normal"/>
                  </w:pPr>
                </w:p>
              </w:tc>
            </w:tr>
            <w:tr w:rsidR="6E45B0B3" w:rsidTr="13672CA9" w14:paraId="663F0F47">
              <w:tc>
                <w:tcPr>
                  <w:shd w:val="clear" w:color="auto" w:fill="auto"/>
                  <w:tcMar/>
                </w:tcPr>
                <w:p w:rsidR="6E45B0B3" w:rsidP="6E45B0B3" w:rsidRDefault="6E45B0B3" w14:paraId="2B084268" w14:textId="7CD968B7">
                  <w:pPr>
                    <w:pStyle w:val="Normal"/>
                  </w:pPr>
                  <w:r w:rsidRPr="13672CA9" w:rsidR="13672CA9">
                    <w:rPr>
                      <w:b w:val="1"/>
                      <w:bCs w:val="1"/>
                    </w:rPr>
                    <w:t>2</w:t>
                  </w:r>
                </w:p>
                <w:p w:rsidR="6E45B0B3" w:rsidP="6E45B0B3" w:rsidRDefault="6E45B0B3" w14:paraId="5566FF6E" w14:noSpellErr="1" w14:textId="2E7E1C18">
                  <w:pPr>
                    <w:pStyle w:val="Normal"/>
                  </w:pPr>
                  <w:r w:rsidR="13672CA9">
                    <w:rPr>
                      <w:b w:val="0"/>
                      <w:bCs w:val="0"/>
                    </w:rPr>
                    <w:t>[adult</w:t>
                  </w:r>
                  <w:r w:rsidR="13672CA9">
                    <w:rPr>
                      <w:b w:val="0"/>
                      <w:bCs w:val="0"/>
                    </w:rPr>
                    <w:t>]</w:t>
                  </w:r>
                </w:p>
              </w:tc>
              <w:tc>
                <w:tcPr>
                  <w:shd w:val="clear" w:color="auto" w:fill="auto"/>
                  <w:tcMar/>
                </w:tcPr>
                <w:p w:rsidR="6E45B0B3" w:rsidP="6E45B0B3" w:rsidRDefault="6E45B0B3" w14:paraId="5F7A072E" w14:noSpellErr="1" w14:textId="5684C6F1">
                  <w:pPr>
                    <w:pStyle w:val="Normal"/>
                  </w:pPr>
                  <w:r w:rsidRPr="13672CA9" w:rsidR="13672CA9">
                    <w:rPr>
                      <w:u w:val="single"/>
                    </w:rPr>
                    <w:t>Role play:</w:t>
                  </w:r>
                  <w:r w:rsidR="13672CA9">
                    <w:rPr>
                      <w:u w:val="none"/>
                    </w:rPr>
                    <w:t xml:space="preserve"> children choose</w:t>
                  </w:r>
                  <w:r w:rsidR="13672CA9">
                    <w:rPr/>
                    <w:t xml:space="preserve"> favourite scene and recreate</w:t>
                  </w:r>
                  <w:r w:rsidR="13672CA9">
                    <w:rPr/>
                    <w:t xml:space="preserve"> using puppets- think of themes/emotions/key words from story maps</w:t>
                  </w:r>
                </w:p>
                <w:p w:rsidR="6E45B0B3" w:rsidP="6E45B0B3" w:rsidRDefault="6E45B0B3" w14:paraId="247FA197" w14:textId="7BA06A59">
                  <w:pPr>
                    <w:pStyle w:val="Normal"/>
                  </w:pPr>
                </w:p>
              </w:tc>
            </w:tr>
          </w:tbl>
          <w:p w:rsidR="13672CA9" w:rsidRDefault="13672CA9" w14:paraId="37012100" w14:textId="134F12A5"/>
          <w:p w:rsidR="13672CA9" w:rsidRDefault="13672CA9" w14:paraId="036901CA" w14:textId="6DB8113B"/>
          <w:p w:rsidR="00976CDC" w:rsidP="00D41851" w:rsidRDefault="00976CDC" w14:paraId="6AF46F3C" wp14:textId="77777777">
            <w:pPr>
              <w:shd w:val="clear" w:color="auto" w:fill="FFFF00"/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P="00D41851" w:rsidRDefault="00976CDC" w14:paraId="7F7EC020" w14:noSpellErr="1" wp14:textId="76AA1D33">
            <w:pPr>
              <w:shd w:val="clear" w:color="auto" w:fill="FFFF00"/>
              <w:spacing w:after="0" w:line="240" w:lineRule="auto"/>
              <w:rPr>
                <w:b/>
              </w:rPr>
            </w:pPr>
            <w:r w:rsidRPr="13672CA9" w:rsidR="13672CA9">
              <w:rPr>
                <w:b w:val="1"/>
                <w:bCs w:val="1"/>
                <w:sz w:val="20"/>
                <w:szCs w:val="20"/>
              </w:rPr>
              <w:t>Teacher engagement with learning in group activity</w:t>
            </w:r>
          </w:p>
          <w:p w:rsidR="00976CDC" w:rsidP="13672CA9" w:rsidRDefault="00976CDC" w14:paraId="296E4A67" wp14:textId="59343B98">
            <w:pPr>
              <w:pStyle w:val="ListParagraph"/>
              <w:numPr>
                <w:ilvl w:val="0"/>
                <w:numId w:val="3"/>
              </w:numPr>
              <w:shd w:val="clear" w:color="auto" w:fill="FFFF0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3672CA9">
              <w:rPr/>
              <w:t>Use iPads to take photos and help to 'direct' their scene- if time, do a 'rehearsal'- let pupils watch and 're-shoot' the scene.</w:t>
            </w:r>
          </w:p>
          <w:p w:rsidRPr="0085022E" w:rsidR="00976CDC" w:rsidP="13672CA9" w:rsidRDefault="00976CDC" w14:paraId="23ACA550" wp14:textId="6EE5AB92">
            <w:pPr>
              <w:pStyle w:val="Normal"/>
              <w:shd w:val="clear" w:color="auto" w:fill="FFFF00"/>
              <w:spacing w:after="0" w:line="240" w:lineRule="auto"/>
              <w:rPr>
                <w:b/>
              </w:rPr>
            </w:pPr>
          </w:p>
          <w:p w:rsidR="13672CA9" w:rsidP="13672CA9" w:rsidRDefault="13672CA9" wp14:noSpellErr="1" w14:paraId="679F37B8" w14:textId="36D535B5">
            <w:pPr>
              <w:spacing w:after="0" w:line="240" w:lineRule="auto"/>
            </w:pPr>
          </w:p>
          <w:p w:rsidR="00976CDC" w:rsidP="00CB578F" w:rsidRDefault="00976CDC" w14:paraId="563DD026" wp14:textId="77777777" wp14:noSpellErr="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13672CA9" w:rsidR="13672CA9">
              <w:rPr>
                <w:b w:val="1"/>
                <w:bCs w:val="1"/>
                <w:sz w:val="20"/>
                <w:szCs w:val="20"/>
              </w:rPr>
              <w:t>Reflective time (plenary)</w:t>
            </w:r>
          </w:p>
          <w:p w:rsidR="00462DA7" w:rsidP="00CB578F" w:rsidRDefault="00462DA7" w14:paraId="0DF273DA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P="13672CA9" w:rsidRDefault="00976CDC" w14:paraId="5BC41F1C" wp14:textId="6C72FF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3672CA9">
              <w:rPr/>
              <w:t xml:space="preserve">Share photos and video with the rest of the class </w:t>
            </w:r>
          </w:p>
          <w:p w:rsidR="00976CDC" w:rsidP="00CB578F" w:rsidRDefault="00976CDC" w14:paraId="54C6FC8E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Pr="0085022E" w:rsidR="00976CDC" w:rsidP="00CB578F" w:rsidRDefault="00976CDC" w14:paraId="501B6EE6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  <w:tcMar/>
          </w:tcPr>
          <w:p w:rsidRPr="0085022E" w:rsidR="00976CDC" w:rsidP="00CB578F" w:rsidRDefault="00976CDC" wp14:textId="77777777" wp14:noSpellErr="1" w14:paraId="6D2571BB">
            <w:pPr>
              <w:spacing w:after="0" w:line="240" w:lineRule="auto"/>
            </w:pPr>
            <w:r w:rsidRPr="13672CA9">
              <w:rPr>
                <w:b w:val="1"/>
                <w:bCs w:val="1"/>
                <w:sz w:val="20"/>
                <w:szCs w:val="20"/>
              </w:rPr>
              <w:lastRenderedPageBreak/>
              <w:t xml:space="preserve">Resources / Materials / </w:t>
            </w:r>
            <w:proofErr w:type="spellStart"/>
            <w:r w:rsidRPr="13672CA9">
              <w:rPr>
                <w:b w:val="1"/>
                <w:bCs w:val="1"/>
                <w:sz w:val="20"/>
                <w:szCs w:val="20"/>
              </w:rPr>
              <w:t>ICT</w:t>
            </w:r>
          </w:p>
          <w:p w:rsidRPr="0085022E" w:rsidR="00976CDC" w:rsidP="13672CA9" w:rsidRDefault="00976CDC" wp14:textId="77777777" wp14:noSpellErr="1" w14:paraId="2FD806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3672CA9">
              <w:rPr>
                <w:b w:val="0"/>
                <w:bCs w:val="0"/>
                <w:sz w:val="20"/>
                <w:szCs w:val="20"/>
              </w:rPr>
              <w:t>iPads/cameras</w:t>
            </w:r>
          </w:p>
          <w:p w:rsidRPr="0085022E" w:rsidR="00976CDC" w:rsidP="13672CA9" w:rsidRDefault="00976CDC" wp14:textId="77777777" wp14:noSpellErr="1" w14:paraId="40556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3672CA9">
              <w:rPr>
                <w:b w:val="0"/>
                <w:bCs w:val="0"/>
                <w:sz w:val="20"/>
                <w:szCs w:val="20"/>
              </w:rPr>
              <w:t>mask templates</w:t>
            </w:r>
          </w:p>
          <w:p w:rsidRPr="0085022E" w:rsidR="00976CDC" w:rsidP="13672CA9" w:rsidRDefault="00976CDC" wp14:textId="77777777" wp14:noSpellErr="1" w14:paraId="24F809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3672CA9">
              <w:rPr>
                <w:b w:val="0"/>
                <w:bCs w:val="0"/>
                <w:sz w:val="20"/>
                <w:szCs w:val="20"/>
              </w:rPr>
              <w:t>elastic</w:t>
            </w:r>
          </w:p>
          <w:p w:rsidRPr="0085022E" w:rsidR="00976CDC" w:rsidP="13672CA9" w:rsidRDefault="00976CDC" wp14:textId="77777777" wp14:noSpellErr="1" w14:paraId="0DE73C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3672CA9">
              <w:rPr>
                <w:b w:val="0"/>
                <w:bCs w:val="0"/>
                <w:sz w:val="20"/>
                <w:szCs w:val="20"/>
              </w:rPr>
              <w:t>finger puppet templates</w:t>
            </w:r>
          </w:p>
          <w:p w:rsidRPr="0085022E" w:rsidR="00976CDC" w:rsidP="13672CA9" w:rsidRDefault="00976CDC" wp14:textId="77777777" wp14:noSpellErr="1" w14:paraId="620C52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3672CA9">
              <w:rPr>
                <w:b w:val="0"/>
                <w:bCs w:val="0"/>
                <w:sz w:val="20"/>
                <w:szCs w:val="20"/>
              </w:rPr>
              <w:t>googly eyes</w:t>
            </w:r>
          </w:p>
          <w:p w:rsidRPr="0085022E" w:rsidR="00976CDC" w:rsidP="13672CA9" w:rsidRDefault="00976CDC" wp14:textId="77777777" wp14:noSpellErr="1" w14:paraId="0BE0A9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3672CA9">
              <w:rPr>
                <w:b w:val="0"/>
                <w:bCs w:val="0"/>
                <w:sz w:val="20"/>
                <w:szCs w:val="20"/>
              </w:rPr>
              <w:t>Felt shapes</w:t>
            </w:r>
          </w:p>
          <w:p w:rsidRPr="0085022E" w:rsidR="00976CDC" w:rsidP="13672CA9" w:rsidRDefault="00976CDC" wp14:textId="77777777" wp14:noSpellErr="1" w14:paraId="46C646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3672CA9">
              <w:rPr>
                <w:b w:val="0"/>
                <w:bCs w:val="0"/>
                <w:sz w:val="20"/>
                <w:szCs w:val="20"/>
              </w:rPr>
              <w:t>Glue</w:t>
            </w:r>
          </w:p>
          <w:p w:rsidRPr="0085022E" w:rsidR="00976CDC" w:rsidP="13672CA9" w:rsidRDefault="00976CDC" wp14:textId="77777777" wp14:noSpellErr="1" w14:paraId="7BC7C2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3672CA9">
              <w:rPr>
                <w:b w:val="0"/>
                <w:bCs w:val="0"/>
                <w:sz w:val="20"/>
                <w:szCs w:val="20"/>
              </w:rPr>
              <w:t>Scissors</w:t>
            </w:r>
          </w:p>
          <w:p w:rsidRPr="0085022E" w:rsidR="00976CDC" w:rsidP="13672CA9" w:rsidRDefault="00976CDC" wp14:textId="77777777" wp14:noSpellErr="1" w14:paraId="7CD28E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3672CA9">
              <w:rPr>
                <w:b w:val="0"/>
                <w:bCs w:val="0"/>
                <w:sz w:val="20"/>
                <w:szCs w:val="20"/>
              </w:rPr>
              <w:t>coloured pens</w:t>
            </w:r>
          </w:p>
          <w:p w:rsidRPr="0085022E" w:rsidR="00976CDC" w:rsidP="13672CA9" w:rsidRDefault="00976CDC" wp14:textId="77777777" wp14:noSpellErr="1" w14:paraId="54112F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3672CA9">
              <w:rPr>
                <w:b w:val="0"/>
                <w:bCs w:val="0"/>
                <w:sz w:val="20"/>
                <w:szCs w:val="20"/>
              </w:rPr>
              <w:t>story map templates</w:t>
            </w:r>
          </w:p>
          <w:p w:rsidRPr="0085022E" w:rsidR="00976CDC" w:rsidP="13672CA9" w:rsidRDefault="00976CDC" wp14:textId="77777777" wp14:noSpellErr="1" w14:paraId="4FBD21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3672CA9">
              <w:rPr>
                <w:b w:val="0"/>
                <w:bCs w:val="0"/>
                <w:sz w:val="20"/>
                <w:szCs w:val="20"/>
              </w:rPr>
              <w:t>list of key words/phrases</w:t>
            </w:r>
          </w:p>
          <w:p w:rsidRPr="0085022E" w:rsidR="00976CDC" w:rsidP="13672CA9" w:rsidRDefault="00976CDC" w14:paraId="699529C9" wp14:textId="77777777">
            <w:pPr>
              <w:pStyle w:val="Normal"/>
              <w:spacing w:after="0" w:line="240" w:lineRule="auto"/>
              <w:rPr>
                <w:b/>
                <w:sz w:val="20"/>
                <w:szCs w:val="20"/>
              </w:rPr>
            </w:pPr>
            <w:proofErr w:type="spellEnd"/>
          </w:p>
        </w:tc>
      </w:tr>
      <w:tr xmlns:wp14="http://schemas.microsoft.com/office/word/2010/wordml" w:rsidRPr="0049539F" w:rsidR="00976CDC" w:rsidTr="782A90FF" w14:paraId="0851E22A" wp14:textId="77777777">
        <w:trPr>
          <w:trHeight w:val="4280"/>
        </w:trPr>
        <w:tc>
          <w:tcPr>
            <w:tcW w:w="1809" w:type="dxa"/>
            <w:vMerge w:val="restart"/>
            <w:tcMar/>
          </w:tcPr>
          <w:p w:rsidRPr="0085022E" w:rsidR="00976CDC" w:rsidP="00CB578F" w:rsidRDefault="00976CDC" w14:paraId="0E330CB7" wp14:textId="77777777" wp14:noSpellErr="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13672CA9" w:rsidR="13672CA9">
              <w:rPr>
                <w:b w:val="1"/>
                <w:bCs w:val="1"/>
                <w:sz w:val="20"/>
                <w:szCs w:val="20"/>
              </w:rPr>
              <w:t>Assessment focus</w:t>
            </w:r>
          </w:p>
          <w:p w:rsidRPr="003A7CEE" w:rsidR="00976CDC" w:rsidP="00CB578F" w:rsidRDefault="00976CDC" w14:paraId="78DA5F32" wp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Pr="0049539F" w:rsidR="00976CDC" w:rsidP="00CB578F" w:rsidRDefault="00976CDC" w14:paraId="0F7A2121" wp14:textId="77777777">
            <w:pPr>
              <w:spacing w:after="0" w:line="240" w:lineRule="auto"/>
            </w:pPr>
          </w:p>
          <w:p w:rsidRPr="0049539F" w:rsidR="00976CDC" w:rsidP="00CB578F" w:rsidRDefault="00976CDC" w14:paraId="25D5D924" wp14:textId="77777777">
            <w:pPr>
              <w:spacing w:after="0" w:line="240" w:lineRule="auto"/>
            </w:pPr>
          </w:p>
        </w:tc>
        <w:tc>
          <w:tcPr>
            <w:tcW w:w="851" w:type="dxa"/>
            <w:vMerge w:val="restart"/>
            <w:tcMar/>
          </w:tcPr>
          <w:p w:rsidRPr="0085022E" w:rsidR="00976CDC" w:rsidP="00CB578F" w:rsidRDefault="00976CDC" w14:paraId="5FAEDE3C" wp14:textId="77777777" wp14:noSpellErr="1">
            <w:pPr>
              <w:spacing w:after="0" w:line="240" w:lineRule="auto"/>
              <w:rPr>
                <w:b/>
                <w:sz w:val="14"/>
                <w:szCs w:val="14"/>
              </w:rPr>
            </w:pPr>
            <w:r w:rsidR="13672CA9">
              <w:rPr/>
              <w:t xml:space="preserve"> </w:t>
            </w:r>
            <w:r w:rsidRPr="13672CA9" w:rsidR="13672CA9">
              <w:rPr>
                <w:b w:val="1"/>
                <w:bCs w:val="1"/>
                <w:sz w:val="14"/>
                <w:szCs w:val="14"/>
              </w:rPr>
              <w:t>By</w:t>
            </w:r>
            <w:r w:rsidRPr="13672CA9" w:rsidR="13672CA9">
              <w:rPr>
                <w:b w:val="1"/>
                <w:bCs w:val="1"/>
                <w:sz w:val="14"/>
                <w:szCs w:val="14"/>
              </w:rPr>
              <w:t xml:space="preserve"> </w:t>
            </w:r>
            <w:r w:rsidRPr="13672CA9" w:rsidR="13672CA9">
              <w:rPr>
                <w:b w:val="1"/>
                <w:bCs w:val="1"/>
                <w:sz w:val="14"/>
                <w:szCs w:val="14"/>
              </w:rPr>
              <w:t>whom</w:t>
            </w:r>
          </w:p>
          <w:p w:rsidRPr="0049539F" w:rsidR="00976CDC" w:rsidP="00CB578F" w:rsidRDefault="00976CDC" w14:paraId="5A50F203" wp14:textId="77777777">
            <w:pPr>
              <w:spacing w:after="0" w:line="240" w:lineRule="auto"/>
            </w:pPr>
          </w:p>
          <w:p w:rsidRPr="0049539F" w:rsidR="00976CDC" w:rsidP="00CB578F" w:rsidRDefault="00976CDC" w14:paraId="49DDA9C4" wp14:textId="77777777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Pr="0085022E" w:rsidR="00976CDC" w:rsidP="00CB578F" w:rsidRDefault="00976CDC" w14:paraId="45DD4F3E" wp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7938" w:type="dxa"/>
            <w:vMerge/>
            <w:shd w:val="clear" w:color="auto" w:fill="FFFF00"/>
          </w:tcPr>
          <w:p w:rsidRPr="0085022E" w:rsidR="00976CDC" w:rsidP="00CB578F" w:rsidRDefault="00976CDC" w14:paraId="645EAD51" wp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tcBorders>
              <w:bottom w:val="single" w:color="auto" w:sz="4" w:space="0"/>
            </w:tcBorders>
            <w:tcMar/>
          </w:tcPr>
          <w:p w:rsidR="00976CDC" w:rsidP="00CB578F" w:rsidRDefault="00976CDC" w14:paraId="75DD9BFD" wp14:textId="77777777" wp14:noSpellErr="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13672CA9" w:rsidR="13672CA9">
              <w:rPr>
                <w:b w:val="1"/>
                <w:bCs w:val="1"/>
                <w:sz w:val="20"/>
                <w:szCs w:val="20"/>
              </w:rPr>
              <w:t>TA deployment</w:t>
            </w:r>
          </w:p>
          <w:p w:rsidR="00976CDC" w:rsidP="00CB578F" w:rsidRDefault="00976CDC" w14:paraId="1F37DCE9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P="00CB578F" w:rsidRDefault="00976CDC" w14:paraId="2D3F386A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P="00CB578F" w:rsidRDefault="00976CDC" w14:paraId="48CA2169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P="00CB578F" w:rsidRDefault="00976CDC" w14:paraId="6DDDB67F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P="00CB578F" w:rsidRDefault="00976CDC" w14:paraId="54C1CDF3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P="00CB578F" w:rsidRDefault="00976CDC" w14:paraId="6EE1565A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P="00CB578F" w:rsidRDefault="00976CDC" w14:paraId="56D6F520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P="00CB578F" w:rsidRDefault="00976CDC" w14:paraId="20D0437D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P="00CB578F" w:rsidRDefault="00976CDC" w14:paraId="1F86D417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P="00CB578F" w:rsidRDefault="00976CDC" w14:paraId="44B205A9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Pr="0085022E" w:rsidR="00976CDC" w:rsidP="00CB578F" w:rsidRDefault="00976CDC" w14:paraId="3FD7F409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xmlns:wp14="http://schemas.microsoft.com/office/word/2010/wordml" w:rsidRPr="0049539F" w:rsidR="00976CDC" w:rsidTr="782A90FF" w14:paraId="2D9003CE" wp14:textId="77777777">
        <w:trPr>
          <w:trHeight w:val="2068"/>
        </w:trPr>
        <w:tc>
          <w:tcPr>
            <w:tcW w:w="1809" w:type="dxa"/>
            <w:vMerge/>
          </w:tcPr>
          <w:p w:rsidRPr="0049539F" w:rsidR="00976CDC" w:rsidP="00CB578F" w:rsidRDefault="00976CDC" w14:paraId="09A4CFDD" wp14:textId="77777777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Pr="0049539F" w:rsidR="00976CDC" w:rsidP="00CB578F" w:rsidRDefault="00976CDC" w14:paraId="75D5CE12" wp14:textId="77777777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Pr="0085022E" w:rsidR="00976CDC" w:rsidP="00CB578F" w:rsidRDefault="00976CDC" w14:paraId="3607FC07" wp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7938" w:type="dxa"/>
            <w:vMerge/>
            <w:shd w:val="clear" w:color="auto" w:fill="FFFF00"/>
          </w:tcPr>
          <w:p w:rsidRPr="0085022E" w:rsidR="00976CDC" w:rsidP="00CB578F" w:rsidRDefault="00976CDC" w14:paraId="37CEAB1A" wp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tcBorders>
              <w:top w:val="single" w:color="auto" w:sz="4" w:space="0"/>
            </w:tcBorders>
            <w:shd w:val="clear" w:color="auto" w:fill="auto"/>
            <w:tcMar/>
          </w:tcPr>
          <w:p w:rsidRPr="0085022E" w:rsidR="00976CDC" w:rsidP="00CB578F" w:rsidRDefault="00976CDC" w14:paraId="519979CD" wp14:textId="77777777" wp14:noSpellErr="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13672CA9" w:rsidR="13672CA9">
              <w:rPr>
                <w:b w:val="1"/>
                <w:bCs w:val="1"/>
                <w:sz w:val="20"/>
                <w:szCs w:val="20"/>
              </w:rPr>
              <w:t>Health and safety</w:t>
            </w:r>
          </w:p>
        </w:tc>
      </w:tr>
      <w:tr xmlns:wp14="http://schemas.microsoft.com/office/word/2010/wordml" w:rsidRPr="0049539F" w:rsidR="00976CDC" w:rsidTr="782A90FF" w14:paraId="7A0DD980" wp14:textId="77777777">
        <w:trPr>
          <w:trHeight w:val="5559"/>
        </w:trPr>
        <w:tc>
          <w:tcPr>
            <w:tcW w:w="14174" w:type="dxa"/>
            <w:gridSpan w:val="5"/>
            <w:shd w:val="clear" w:color="auto" w:fill="auto"/>
            <w:tcMar/>
          </w:tcPr>
          <w:p w:rsidR="00976CDC" w:rsidP="00CB578F" w:rsidRDefault="00976CDC" w14:paraId="60873A0E" wp14:textId="77777777" wp14:noSpellErr="1">
            <w:pPr>
              <w:spacing w:after="0" w:line="240" w:lineRule="auto"/>
              <w:rPr>
                <w:b/>
              </w:rPr>
            </w:pPr>
            <w:r w:rsidRPr="13672CA9" w:rsidR="13672CA9">
              <w:rPr>
                <w:b w:val="1"/>
                <w:bCs w:val="1"/>
              </w:rPr>
              <w:t>R</w:t>
            </w:r>
            <w:r w:rsidRPr="13672CA9" w:rsidR="13672CA9">
              <w:rPr>
                <w:b w:val="1"/>
                <w:bCs w:val="1"/>
              </w:rPr>
              <w:t>eflections on lesson / Evaluation / Implications for future planning</w:t>
            </w:r>
          </w:p>
          <w:p w:rsidRPr="0085022E" w:rsidR="00976CDC" w:rsidP="13672CA9" w:rsidRDefault="00976CDC" w14:paraId="00696B94" wp14:textId="78BAF8F8">
            <w:pPr>
              <w:pStyle w:val="Normal"/>
              <w:spacing w:after="0" w:line="240" w:lineRule="auto"/>
              <w:rPr>
                <w:b/>
              </w:rPr>
            </w:pPr>
          </w:p>
        </w:tc>
      </w:tr>
    </w:tbl>
    <w:p xmlns:wp14="http://schemas.microsoft.com/office/word/2010/wordml" w:rsidR="00CB578F" w:rsidP="00D41851" w:rsidRDefault="00CB578F" w14:paraId="04ED29FC" wp14:textId="77777777"/>
    <w:sectPr w:rsidR="00CB578F" w:rsidSect="00D41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B578F" w:rsidP="00976CDC" w:rsidRDefault="00CB578F" w14:paraId="4879EE2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B578F" w:rsidP="00976CDC" w:rsidRDefault="00CB578F" w14:paraId="60A308E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91F1F" w:rsidRDefault="00391F1F" w14:paraId="6556152F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391F1F" w:rsidR="00391F1F" w:rsidP="00391F1F" w:rsidRDefault="00391F1F" w14:paraId="6F358F55" wp14:textId="77777777">
    <w:pPr>
      <w:tabs>
        <w:tab w:val="center" w:pos="4513"/>
        <w:tab w:val="right" w:pos="9026"/>
      </w:tabs>
      <w:spacing w:after="0" w:line="240" w:lineRule="auto"/>
      <w:rPr>
        <w:rFonts w:eastAsia="MS Mincho"/>
        <w:sz w:val="16"/>
        <w:szCs w:val="24"/>
        <w:lang w:eastAsia="ja-JP"/>
      </w:rPr>
    </w:pPr>
    <w:proofErr w:type="spellStart"/>
    <w:r w:rsidRPr="00391F1F">
      <w:rPr>
        <w:rFonts w:eastAsia="MS Mincho"/>
        <w:sz w:val="16"/>
        <w:szCs w:val="24"/>
        <w:lang w:eastAsia="ja-JP"/>
      </w:rPr>
      <w:t>ITE</w:t>
    </w:r>
    <w:proofErr w:type="spellEnd"/>
    <w:r w:rsidRPr="00391F1F">
      <w:rPr>
        <w:rFonts w:eastAsia="MS Mincho"/>
        <w:sz w:val="16"/>
        <w:szCs w:val="24"/>
        <w:lang w:eastAsia="ja-JP"/>
      </w:rPr>
      <w:t xml:space="preserve"> </w:t>
    </w:r>
    <w:proofErr w:type="spellStart"/>
    <w:r w:rsidRPr="00391F1F">
      <w:rPr>
        <w:rFonts w:eastAsia="MS Mincho"/>
        <w:sz w:val="16"/>
        <w:szCs w:val="24"/>
        <w:lang w:eastAsia="ja-JP"/>
      </w:rPr>
      <w:t>Partnerships01092013</w:t>
    </w:r>
    <w:proofErr w:type="spellEnd"/>
    <w:r w:rsidRPr="00391F1F">
      <w:rPr>
        <w:rFonts w:eastAsia="MS Mincho"/>
        <w:sz w:val="16"/>
        <w:szCs w:val="24"/>
        <w:lang w:eastAsia="ja-JP"/>
      </w:rPr>
      <w:t xml:space="preserve"> / Documentation / Planning and Observations / </w:t>
    </w:r>
    <w:proofErr w:type="spellStart"/>
    <w:r>
      <w:rPr>
        <w:rFonts w:eastAsia="MS Mincho"/>
        <w:sz w:val="16"/>
        <w:szCs w:val="24"/>
        <w:lang w:eastAsia="ja-JP"/>
      </w:rPr>
      <w:t>BEd</w:t>
    </w:r>
    <w:proofErr w:type="spellEnd"/>
    <w:r>
      <w:rPr>
        <w:rFonts w:eastAsia="MS Mincho"/>
        <w:sz w:val="16"/>
        <w:szCs w:val="24"/>
        <w:lang w:eastAsia="ja-JP"/>
      </w:rPr>
      <w:t xml:space="preserve"> Year 1 </w:t>
    </w:r>
    <w:proofErr w:type="spellStart"/>
    <w:r>
      <w:rPr>
        <w:rFonts w:eastAsia="MS Mincho"/>
        <w:sz w:val="16"/>
        <w:szCs w:val="24"/>
        <w:lang w:eastAsia="ja-JP"/>
      </w:rPr>
      <w:t>SE1a</w:t>
    </w:r>
    <w:proofErr w:type="spellEnd"/>
    <w:r>
      <w:rPr>
        <w:rFonts w:eastAsia="MS Mincho"/>
        <w:sz w:val="16"/>
        <w:szCs w:val="24"/>
        <w:lang w:eastAsia="ja-JP"/>
      </w:rPr>
      <w:t xml:space="preserve"> Lesson Plan </w:t>
    </w:r>
    <w:proofErr w:type="spellStart"/>
    <w:r>
      <w:rPr>
        <w:rFonts w:eastAsia="MS Mincho"/>
        <w:sz w:val="16"/>
        <w:szCs w:val="24"/>
        <w:lang w:eastAsia="ja-JP"/>
      </w:rPr>
      <w:t>Proforma</w:t>
    </w:r>
    <w:proofErr w:type="spellEnd"/>
    <w:r w:rsidRPr="00391F1F">
      <w:rPr>
        <w:rFonts w:eastAsia="MS Mincho"/>
        <w:sz w:val="16"/>
        <w:szCs w:val="24"/>
        <w:lang w:eastAsia="ja-JP"/>
      </w:rPr>
      <w:t xml:space="preserve"> 13-14</w:t>
    </w:r>
  </w:p>
  <w:p xmlns:wp14="http://schemas.microsoft.com/office/word/2010/wordml" w:rsidRPr="00391F1F" w:rsidR="00391F1F" w:rsidP="00391F1F" w:rsidRDefault="00391F1F" w14:paraId="19A4530E" wp14:textId="77777777">
    <w:pPr>
      <w:tabs>
        <w:tab w:val="center" w:pos="4513"/>
        <w:tab w:val="right" w:pos="9026"/>
      </w:tabs>
      <w:spacing w:after="0" w:line="240" w:lineRule="auto"/>
    </w:pPr>
    <w:r w:rsidRPr="00391F1F">
      <w:rPr>
        <w:rFonts w:eastAsia="MS Mincho"/>
        <w:sz w:val="16"/>
        <w:szCs w:val="24"/>
        <w:lang w:eastAsia="ja-JP"/>
      </w:rPr>
      <w:t>Revised 29.07.13</w:t>
    </w:r>
  </w:p>
  <w:p xmlns:wp14="http://schemas.microsoft.com/office/word/2010/wordml" w:rsidRPr="00586E63" w:rsidR="00CB578F" w:rsidP="00976CDC" w:rsidRDefault="00CB578F" w14:paraId="6FCDDD1C" wp14:textId="77777777">
    <w:pPr>
      <w:tabs>
        <w:tab w:val="center" w:pos="4513"/>
        <w:tab w:val="right" w:pos="9026"/>
      </w:tabs>
      <w:spacing w:after="0" w:line="240" w:lineRule="auto"/>
      <w:rPr>
        <w:rFonts w:eastAsia="Times New Roman"/>
        <w:lang w:eastAsia="en-GB"/>
      </w:rPr>
    </w:pPr>
    <w:r w:rsidRPr="00586E63">
      <w:rPr>
        <w:rFonts w:ascii="Cambria" w:hAnsi="Cambria" w:eastAsia="Times New Roman"/>
        <w:lang w:eastAsia="en-GB"/>
      </w:rPr>
      <w:tab/>
    </w:r>
    <w:r w:rsidRPr="00586E63">
      <w:rPr>
        <w:rFonts w:ascii="Cambria" w:hAnsi="Cambria" w:eastAsia="Times New Roman"/>
        <w:lang w:eastAsia="en-GB"/>
      </w:rPr>
      <w:tab/>
    </w:r>
    <w:r w:rsidRPr="00586E63">
      <w:rPr>
        <w:rFonts w:ascii="Cambria" w:hAnsi="Cambria" w:eastAsia="Times New Roman"/>
        <w:lang w:eastAsia="en-GB"/>
      </w:rPr>
      <w:tab/>
    </w:r>
    <w:r w:rsidRPr="00586E63">
      <w:rPr>
        <w:rFonts w:ascii="Cambria" w:hAnsi="Cambria" w:eastAsia="Times New Roman"/>
        <w:lang w:eastAsia="en-GB"/>
      </w:rPr>
      <w:tab/>
    </w:r>
    <w:r w:rsidRPr="00586E63">
      <w:rPr>
        <w:rFonts w:ascii="Cambria" w:hAnsi="Cambria" w:eastAsia="Times New Roman"/>
        <w:lang w:eastAsia="en-GB"/>
      </w:rPr>
      <w:tab/>
    </w:r>
    <w:r w:rsidRPr="00586E63">
      <w:rPr>
        <w:rFonts w:ascii="Cambria" w:hAnsi="Cambria" w:eastAsia="Times New Roman"/>
        <w:lang w:eastAsia="en-GB"/>
      </w:rPr>
      <w:tab/>
    </w:r>
    <w:r w:rsidRPr="00586E63">
      <w:rPr>
        <w:rFonts w:ascii="Cambria" w:hAnsi="Cambria" w:eastAsia="Times New Roman"/>
        <w:lang w:eastAsia="en-GB"/>
      </w:rPr>
      <w:tab/>
    </w:r>
    <w:r w:rsidRPr="00586E63">
      <w:rPr>
        <w:rFonts w:ascii="Cambria" w:hAnsi="Cambria" w:eastAsia="Times New Roman"/>
        <w:lang w:eastAsia="en-GB"/>
      </w:rPr>
      <w:tab/>
    </w:r>
    <w:r w:rsidRPr="00586E63">
      <w:rPr>
        <w:rFonts w:eastAsia="Times New Roman" w:cs="Calibri"/>
        <w:sz w:val="20"/>
        <w:szCs w:val="20"/>
        <w:lang w:eastAsia="en-GB"/>
      </w:rPr>
      <w:t xml:space="preserve">Page </w:t>
    </w:r>
    <w:r w:rsidRPr="00586E63">
      <w:rPr>
        <w:rFonts w:eastAsia="Times New Roman" w:cs="Calibri"/>
        <w:sz w:val="20"/>
        <w:szCs w:val="20"/>
        <w:lang w:eastAsia="en-GB"/>
      </w:rPr>
      <w:fldChar w:fldCharType="begin"/>
    </w:r>
    <w:r w:rsidRPr="00586E63">
      <w:rPr>
        <w:rFonts w:eastAsia="Times New Roman" w:cs="Calibri"/>
        <w:sz w:val="20"/>
        <w:szCs w:val="20"/>
        <w:lang w:eastAsia="en-GB"/>
      </w:rPr>
      <w:instrText xml:space="preserve"> PAGE   \* MERGEFORMAT </w:instrText>
    </w:r>
    <w:r w:rsidRPr="00586E63">
      <w:rPr>
        <w:rFonts w:eastAsia="Times New Roman" w:cs="Calibri"/>
        <w:sz w:val="20"/>
        <w:szCs w:val="20"/>
        <w:lang w:eastAsia="en-GB"/>
      </w:rPr>
      <w:fldChar w:fldCharType="separate"/>
    </w:r>
    <w:r w:rsidR="00BC5DAB">
      <w:rPr>
        <w:rFonts w:eastAsia="Times New Roman" w:cs="Calibri"/>
        <w:noProof/>
        <w:sz w:val="20"/>
        <w:szCs w:val="20"/>
        <w:lang w:eastAsia="en-GB"/>
      </w:rPr>
      <w:t>1</w:t>
    </w:r>
    <w:r w:rsidRPr="00586E63">
      <w:rPr>
        <w:rFonts w:eastAsia="Times New Roman" w:cs="Calibri"/>
        <w:noProof/>
        <w:sz w:val="20"/>
        <w:szCs w:val="20"/>
        <w:lang w:eastAsia="en-GB"/>
      </w:rPr>
      <w:fldChar w:fldCharType="end"/>
    </w:r>
  </w:p>
  <w:p xmlns:wp14="http://schemas.microsoft.com/office/word/2010/wordml" w:rsidR="00CB578F" w:rsidRDefault="00CB578F" w14:paraId="27E03322" wp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91F1F" w:rsidRDefault="00391F1F" w14:paraId="30949ACF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B578F" w:rsidP="00976CDC" w:rsidRDefault="00CB578F" w14:paraId="08B7783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B578F" w:rsidP="00976CDC" w:rsidRDefault="00CB578F" w14:paraId="4FCFD04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91F1F" w:rsidRDefault="00391F1F" w14:paraId="33F6B911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CB578F" w:rsidRDefault="00CB578F" w14:paraId="4CCB906B" wp14:textId="77777777">
    <w:pPr>
      <w:pStyle w:val="Header"/>
    </w:pPr>
    <w:r>
      <w:tab/>
    </w:r>
    <w:r>
      <w:tab/>
    </w:r>
  </w:p>
  <w:p xmlns:wp14="http://schemas.microsoft.com/office/word/2010/wordml" w:rsidR="00CB578F" w:rsidRDefault="00CB578F" w14:paraId="72478E23" wp14:textId="77777777">
    <w:pPr>
      <w:pStyle w:val="Header"/>
    </w:pPr>
    <w:r>
      <w:tab/>
    </w:r>
    <w:r>
      <w:tab/>
    </w:r>
    <w:r>
      <w:tab/>
    </w:r>
    <w:r>
      <w:t xml:space="preserve">    </w:t>
    </w:r>
    <w:r>
      <w:tab/>
    </w:r>
    <w:r>
      <w:t xml:space="preserve">       Department for Teacher Development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91F1F" w:rsidRDefault="00391F1F" w14:paraId="24E32420" wp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DC"/>
    <w:rsid w:val="001129D4"/>
    <w:rsid w:val="001A5B66"/>
    <w:rsid w:val="00391F1F"/>
    <w:rsid w:val="00462DA7"/>
    <w:rsid w:val="006C69FA"/>
    <w:rsid w:val="00976CDC"/>
    <w:rsid w:val="00B51FF0"/>
    <w:rsid w:val="00BC5DAB"/>
    <w:rsid w:val="00CB578F"/>
    <w:rsid w:val="00D41851"/>
    <w:rsid w:val="13672CA9"/>
    <w:rsid w:val="6E45B0B3"/>
    <w:rsid w:val="782A9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ABC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6CDC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6CDC"/>
    <w:rPr>
      <w:rFonts w:ascii="Tahoma" w:hAnsi="Tahoma" w:eastAsia="Calibri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CD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6CDC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6CD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6CDC"/>
    <w:rPr>
      <w:rFonts w:ascii="Calibri" w:hAnsi="Calibri" w:eastAsia="Calibri" w:cs="Times New Roman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D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numbering" Target="/word/numbering.xml" Id="Ref72b4e7d2b943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AEF5E482</ap:Template>
  <ap:Application>Microsoft Office Word</ap:Application>
  <ap:DocSecurity>0</ap:DocSecurity>
  <ap:ScaleCrop>false</ap:ScaleCrop>
  <ap:Company>The University of Winchester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Victoria.Newman</dc:creator>
  <lastModifiedBy>L.Gillett.13</lastModifiedBy>
  <revision>6</revision>
  <lastPrinted>2012-10-19T09:53:00.0000000Z</lastPrinted>
  <dcterms:created xsi:type="dcterms:W3CDTF">2013-07-29T16:12:00.0000000Z</dcterms:created>
  <dcterms:modified xsi:type="dcterms:W3CDTF">2015-11-15T22:54:41.8166120Z</dcterms:modified>
</coreProperties>
</file>